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ind w:left="5106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 </w:t>
      </w:r>
    </w:p>
    <w:p>
      <w:pPr>
        <w:spacing w:after="0"/>
        <w:jc w:val="both"/>
        <w:rPr>
          <w:u w:val="dotted"/>
        </w:rPr>
      </w:pPr>
    </w:p>
    <w:p>
      <w:pPr>
        <w:spacing w:after="0"/>
        <w:ind w:left="5103" w:right="440" w:hanging="5103"/>
        <w:jc w:val="both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Bulletin d’inscription 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Cours d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e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  <w:t>calligraphie</w:t>
      </w:r>
      <w:bookmarkStart w:id="1" w:name="_GoBack"/>
      <w:bookmarkEnd w:id="1"/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 chinoise</w:t>
      </w:r>
    </w:p>
    <w:p>
      <w:pPr>
        <w:spacing w:after="0"/>
        <w:ind w:left="5103" w:right="440" w:hanging="5103"/>
        <w:jc w:val="center"/>
        <w:rPr>
          <w:rFonts w:hint="eastAsia" w:cs="Arial-BoldMT" w:asciiTheme="majorHAnsi" w:hAnsiTheme="majorHAnsi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202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-202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  <w:lang w:val="en-US" w:eastAsia="zh-CN"/>
        </w:rPr>
        <w:t>3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/>
          <w:bCs/>
          <w:color w:val="000000"/>
          <w:sz w:val="20"/>
          <w:szCs w:val="20"/>
        </w:rPr>
        <w:t>Adresse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: 40 avenue de Grande-Bretagne - 63000 Clermont-Ferrand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Téléphone : 04.73.14.11.27 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Courriel : </w:t>
      </w:r>
      <w:r>
        <w:rPr>
          <w:rFonts w:cs="Arial-BoldMT" w:asciiTheme="majorHAnsi" w:hAnsiTheme="majorHAnsi"/>
          <w:bCs/>
          <w:color w:val="2F5597" w:themeColor="accent1" w:themeShade="BF"/>
          <w:sz w:val="20"/>
          <w:szCs w:val="20"/>
        </w:rPr>
        <w:t>contact@confucius-clermont-auvergne.org</w:t>
      </w:r>
    </w:p>
    <w:p>
      <w:pPr>
        <w:pBdr>
          <w:top w:val="single" w:color="auto" w:sz="4" w:space="0"/>
          <w:left w:val="single" w:color="auto" w:sz="4" w:space="16"/>
          <w:bottom w:val="single" w:color="auto" w:sz="4" w:space="14"/>
          <w:right w:val="single" w:color="auto" w:sz="4" w:space="15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cs="Arial-BoldMT" w:asciiTheme="majorHAnsi" w:hAnsiTheme="majorHAnsi"/>
          <w:bCs/>
          <w:color w:val="000000"/>
          <w:sz w:val="20"/>
          <w:szCs w:val="20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Site Internet : www.confucius-clermont-auvergne.org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Madame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Mademoiselle</w:t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           </w:t>
      </w:r>
      <w:r>
        <w:rPr>
          <w:rFonts w:cs="ArialMT" w:asciiTheme="majorHAnsi" w:hAnsiTheme="majorHAnsi"/>
          <w:color w:val="000000"/>
          <w:sz w:val="2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 w:val="20"/>
          <w:szCs w:val="2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Prénom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Adresse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Code postal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</w:rPr>
        <w:t>Ville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  <w:u w:val="dotted"/>
        </w:rPr>
      </w:pPr>
      <w:r>
        <w:rPr>
          <w:rFonts w:cs="ArialMT" w:asciiTheme="majorHAnsi" w:hAnsiTheme="majorHAnsi"/>
          <w:color w:val="000000"/>
          <w:sz w:val="20"/>
          <w:szCs w:val="20"/>
        </w:rPr>
        <w:t>Téléphone / portable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sz w:val="20"/>
          <w:szCs w:val="20"/>
        </w:rPr>
      </w:pPr>
      <w:r>
        <w:rPr>
          <w:rFonts w:cs="ArialMT" w:asciiTheme="majorHAnsi" w:hAnsiTheme="majorHAnsi"/>
          <w:color w:val="000000"/>
          <w:sz w:val="20"/>
          <w:szCs w:val="20"/>
        </w:rPr>
        <w:t>Courriel</w:t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  <w:r>
        <w:rPr>
          <w:rFonts w:cs="ArialMT" w:asciiTheme="majorHAnsi" w:hAnsiTheme="majorHAnsi"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color w:val="000000"/>
          <w:sz w:val="20"/>
          <w:szCs w:val="20"/>
        </w:rPr>
        <w:t>Profession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</w:pP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> </w:t>
      </w:r>
      <w:r>
        <w:rPr>
          <w:rFonts w:cs="Arial-BoldMT" w:asciiTheme="majorHAnsi" w:hAnsiTheme="majorHAnsi"/>
          <w:bCs/>
          <w:i/>
          <w:color w:val="000000"/>
          <w:sz w:val="20"/>
          <w:szCs w:val="20"/>
        </w:rPr>
        <w:t>d’origine</w:t>
      </w:r>
      <w:r>
        <w:rPr>
          <w:rFonts w:cs="Arial-BoldMT" w:asciiTheme="majorHAnsi" w:hAnsiTheme="majorHAnsi"/>
          <w:bCs/>
          <w:color w:val="000000"/>
          <w:sz w:val="20"/>
          <w:szCs w:val="20"/>
        </w:rPr>
        <w:t xml:space="preserve"> : </w:t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  <w:r>
        <w:rPr>
          <w:rFonts w:cs="Arial-BoldMT" w:asciiTheme="majorHAnsi" w:hAnsiTheme="majorHAnsi"/>
          <w:bCs/>
          <w:color w:val="000000"/>
          <w:sz w:val="20"/>
          <w:szCs w:val="20"/>
          <w:u w:val="dotted"/>
        </w:rPr>
        <w:tab/>
      </w:r>
    </w:p>
    <w:p>
      <w:pPr>
        <w:pStyle w:val="6"/>
        <w:jc w:val="both"/>
      </w:pPr>
    </w:p>
    <w:p>
      <w:pPr>
        <w:pStyle w:val="6"/>
        <w:spacing w:line="240" w:lineRule="auto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hint="default" w:cs="ArialMT" w:asciiTheme="majorHAnsi" w:hAnsiTheme="majorHAnsi"/>
          <w:color w:val="000000"/>
          <w:lang w:val="fr-FR"/>
        </w:rPr>
        <w:t>Année entière (</w:t>
      </w:r>
      <w:r>
        <w:rPr>
          <w:rFonts w:hint="default" w:asciiTheme="majorHAnsi" w:hAnsiTheme="majorHAnsi"/>
          <w:lang w:val="fr-FR"/>
        </w:rPr>
        <w:t xml:space="preserve">jeudi </w:t>
      </w:r>
      <w:r>
        <w:rPr>
          <w:rFonts w:asciiTheme="majorHAnsi" w:hAnsiTheme="majorHAnsi"/>
        </w:rPr>
        <w:t>de 1</w:t>
      </w:r>
      <w:r>
        <w:rPr>
          <w:rFonts w:hint="default" w:asciiTheme="majorHAnsi" w:hAnsiTheme="majorHAnsi"/>
          <w:lang w:val="fr-FR"/>
        </w:rPr>
        <w:t>4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00</w:t>
      </w:r>
      <w:r>
        <w:rPr>
          <w:rFonts w:asciiTheme="majorHAnsi" w:hAnsiTheme="majorHAnsi"/>
        </w:rPr>
        <w:t xml:space="preserve"> à 1</w:t>
      </w:r>
      <w:r>
        <w:rPr>
          <w:rFonts w:hint="default" w:asciiTheme="majorHAnsi" w:hAnsiTheme="majorHAnsi"/>
          <w:lang w:val="fr-FR"/>
        </w:rPr>
        <w:t>6</w:t>
      </w:r>
      <w:r>
        <w:rPr>
          <w:rFonts w:asciiTheme="majorHAnsi" w:hAnsiTheme="majorHAnsi"/>
        </w:rPr>
        <w:t>h</w:t>
      </w:r>
      <w:r>
        <w:rPr>
          <w:rFonts w:hint="eastAsia" w:asciiTheme="majorHAnsi" w:hAnsiTheme="majorHAnsi"/>
          <w:lang w:val="en-US" w:eastAsia="zh-CN"/>
        </w:rPr>
        <w:t>00</w:t>
      </w:r>
      <w:r>
        <w:rPr>
          <w:rFonts w:hint="default" w:asciiTheme="majorHAnsi" w:hAnsiTheme="majorHAnsi"/>
          <w:lang w:val="fr-FR" w:eastAsia="zh-CN"/>
        </w:rPr>
        <w:t xml:space="preserve">, 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29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sept.</w:t>
      </w:r>
      <w:r>
        <w:rPr>
          <w:rFonts w:asciiTheme="majorHAnsi" w:hAnsiTheme="majorHAnsi"/>
        </w:rPr>
        <w:t xml:space="preserve"> 202</w:t>
      </w:r>
      <w:r>
        <w:rPr>
          <w:rFonts w:hint="eastAsia" w:asciiTheme="majorHAnsi" w:hAnsiTheme="majorHAnsi"/>
          <w:lang w:val="en-US" w:eastAsia="zh-CN"/>
        </w:rPr>
        <w:t>2</w:t>
      </w:r>
      <w:r>
        <w:rPr>
          <w:rFonts w:hint="default" w:asciiTheme="majorHAnsi" w:hAnsiTheme="majorHAnsi"/>
          <w:lang w:val="fr-FR" w:eastAsia="zh-CN"/>
        </w:rPr>
        <w:t xml:space="preserve"> au</w:t>
      </w:r>
      <w:r>
        <w:rPr>
          <w:rFonts w:asciiTheme="majorHAnsi" w:hAnsiTheme="majorHAnsi"/>
        </w:rPr>
        <w:t xml:space="preserve">  </w:t>
      </w:r>
      <w:r>
        <w:rPr>
          <w:rFonts w:hint="default" w:asciiTheme="majorHAnsi" w:hAnsiTheme="majorHAnsi"/>
          <w:lang w:val="fr-FR"/>
        </w:rPr>
        <w:t xml:space="preserve">22 juin </w:t>
      </w:r>
      <w:r>
        <w:rPr>
          <w:rFonts w:asciiTheme="majorHAnsi" w:hAnsiTheme="majorHAnsi"/>
        </w:rPr>
        <w:t>202</w:t>
      </w:r>
      <w:r>
        <w:rPr>
          <w:rFonts w:hint="default" w:asciiTheme="majorHAnsi" w:hAnsiTheme="majorHAnsi"/>
          <w:lang w:val="fr-FR"/>
        </w:rPr>
        <w:t>3</w:t>
      </w:r>
      <w:r>
        <w:rPr>
          <w:rFonts w:asciiTheme="majorHAnsi" w:hAnsiTheme="majorHAnsi"/>
        </w:rPr>
        <w:t>)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  <w:r>
        <w:rPr>
          <w:rFonts w:hint="default" w:cs="ArialMT" w:asciiTheme="majorHAnsi" w:hAnsiTheme="majorHAnsi"/>
          <w:color w:val="000000"/>
          <w:lang w:val="fr-FR"/>
        </w:rPr>
        <w:t xml:space="preserve"> </w:t>
      </w:r>
      <w:r>
        <w:rPr>
          <w:rFonts w:hint="default" w:cs="ArialMT" w:asciiTheme="majorHAnsi" w:hAnsiTheme="majorHAnsi"/>
          <w:b/>
          <w:bCs/>
          <w:color w:val="000000"/>
          <w:sz w:val="24"/>
          <w:szCs w:val="24"/>
          <w:lang w:val="fr-FR"/>
        </w:rPr>
        <w:t xml:space="preserve"> </w:t>
      </w:r>
    </w:p>
    <w:p>
      <w:pPr>
        <w:pStyle w:val="6"/>
        <w:jc w:val="both"/>
        <w:rPr>
          <w:rFonts w:asciiTheme="majorHAnsi" w:hAnsiTheme="majorHAnsi"/>
        </w:rPr>
      </w:pPr>
      <w:r>
        <w:rPr>
          <w:rFonts w:hint="default" w:asciiTheme="majorHAnsi" w:hAnsiTheme="majorHAnsi"/>
          <w:lang w:val="fr-FR"/>
        </w:rPr>
        <w:t>Le tarif est de 315</w:t>
      </w:r>
      <w:r>
        <w:rPr>
          <w:rFonts w:asciiTheme="majorHAnsi" w:hAnsiTheme="majorHAnsi"/>
          <w:b/>
        </w:rPr>
        <w:t>€</w:t>
      </w:r>
      <w:r>
        <w:rPr>
          <w:rFonts w:hint="default" w:asciiTheme="majorHAnsi" w:hAnsiTheme="majorHAnsi"/>
          <w:b/>
          <w:lang w:val="fr-FR"/>
        </w:rPr>
        <w:t xml:space="preserve"> </w:t>
      </w:r>
      <w:r>
        <w:rPr>
          <w:rFonts w:asciiTheme="majorHAnsi" w:hAnsiTheme="majorHAnsi"/>
        </w:rPr>
        <w:t> pour</w:t>
      </w:r>
      <w:r>
        <w:rPr>
          <w:rFonts w:hint="default" w:asciiTheme="majorHAnsi" w:hAnsiTheme="majorHAnsi"/>
          <w:lang w:val="fr-FR"/>
        </w:rPr>
        <w:t xml:space="preserve"> 6</w:t>
      </w:r>
      <w:r>
        <w:rPr>
          <w:rFonts w:asciiTheme="majorHAnsi" w:hAnsiTheme="majorHAnsi"/>
        </w:rPr>
        <w:t xml:space="preserve">0h de cours (2h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scolaires)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cs="ArialMT" w:asciiTheme="majorHAnsi" w:hAnsiTheme="majorHAnsi"/>
          <w:color w:val="000000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hint="default" w:cs="ArialMT" w:asciiTheme="majorHAnsi" w:hAnsiTheme="majorHAnsi"/>
          <w:color w:val="000000"/>
          <w:lang w:val="fr-FR"/>
        </w:rPr>
        <w:t>demi-année.</w:t>
      </w:r>
    </w:p>
    <w:p>
      <w:pPr>
        <w:autoSpaceDE w:val="0"/>
        <w:autoSpaceDN w:val="0"/>
        <w:adjustRightInd w:val="0"/>
        <w:spacing w:after="0" w:line="240" w:lineRule="auto"/>
        <w:ind w:right="-284" w:firstLine="480" w:firstLineChars="200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Cycle 1 </w:t>
      </w:r>
      <w:r>
        <w:rPr>
          <w:rFonts w:asciiTheme="majorHAnsi" w:hAnsiTheme="majorHAnsi"/>
        </w:rPr>
        <w:t>(</w:t>
      </w:r>
      <w:r>
        <w:rPr>
          <w:rFonts w:hint="eastAsia" w:asciiTheme="majorHAnsi" w:hAnsiTheme="majorHAnsi"/>
          <w:lang w:val="en-US" w:eastAsia="zh-CN"/>
        </w:rPr>
        <w:t>du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29</w:t>
      </w:r>
      <w:r>
        <w:rPr>
          <w:rFonts w:asciiTheme="majorHAnsi" w:hAnsiTheme="majorHAnsi"/>
        </w:rPr>
        <w:t xml:space="preserve"> </w:t>
      </w:r>
      <w:r>
        <w:rPr>
          <w:rFonts w:hint="default" w:asciiTheme="majorHAnsi" w:hAnsiTheme="majorHAnsi"/>
          <w:lang w:val="fr-FR"/>
        </w:rPr>
        <w:t>sept.</w:t>
      </w:r>
      <w:r>
        <w:rPr>
          <w:rFonts w:asciiTheme="majorHAnsi" w:hAnsiTheme="majorHAnsi"/>
        </w:rPr>
        <w:t xml:space="preserve"> 202</w:t>
      </w:r>
      <w:r>
        <w:rPr>
          <w:rFonts w:hint="eastAsia" w:asciiTheme="majorHAnsi" w:hAnsiTheme="majorHAnsi"/>
          <w:lang w:val="en-US" w:eastAsia="zh-CN"/>
        </w:rPr>
        <w:t>2</w:t>
      </w:r>
      <w:r>
        <w:rPr>
          <w:rFonts w:hint="default" w:asciiTheme="majorHAnsi" w:hAnsiTheme="majorHAnsi"/>
          <w:lang w:val="fr-FR" w:eastAsia="zh-CN"/>
        </w:rPr>
        <w:t xml:space="preserve"> au 2 février 2023)</w:t>
      </w:r>
    </w:p>
    <w:p>
      <w:pPr>
        <w:autoSpaceDE w:val="0"/>
        <w:autoSpaceDN w:val="0"/>
        <w:adjustRightInd w:val="0"/>
        <w:spacing w:after="0" w:line="240" w:lineRule="auto"/>
        <w:ind w:right="-284" w:firstLine="480" w:firstLineChars="200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cs="ArialMT" w:asciiTheme="majorHAnsi" w:hAnsiTheme="majorHAnsi"/>
          <w:color w:val="000000"/>
          <w:sz w:val="24"/>
          <w:szCs w:val="24"/>
        </w:rPr>
        <w:sym w:font="Wingdings" w:char="F072"/>
      </w: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>Cycle 2 (du 9 février au 22 juin 2023)</w:t>
      </w:r>
    </w:p>
    <w:p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hint="default" w:cs="ArialMT" w:asciiTheme="majorHAnsi" w:hAnsiTheme="majorHAnsi"/>
          <w:color w:val="000000"/>
          <w:sz w:val="24"/>
          <w:szCs w:val="24"/>
          <w:lang w:val="fr-FR"/>
        </w:rPr>
      </w:pPr>
      <w:r>
        <w:rPr>
          <w:rFonts w:hint="default" w:cs="ArialMT" w:asciiTheme="majorHAnsi" w:hAnsiTheme="majorHAnsi"/>
          <w:color w:val="000000"/>
          <w:sz w:val="24"/>
          <w:szCs w:val="24"/>
          <w:lang w:val="fr-FR"/>
        </w:rPr>
        <w:t xml:space="preserve">Le tarif est de </w:t>
      </w:r>
      <w:r>
        <w:rPr>
          <w:rFonts w:hint="default" w:asciiTheme="majorHAnsi" w:hAnsiTheme="majorHAnsi"/>
          <w:lang w:val="fr-FR"/>
        </w:rPr>
        <w:t>17</w:t>
      </w:r>
      <w:r>
        <w:rPr>
          <w:rFonts w:hint="default" w:asciiTheme="majorHAnsi" w:hAnsiTheme="majorHAnsi"/>
          <w:b w:val="0"/>
          <w:bCs w:val="0"/>
          <w:lang w:val="fr-FR"/>
        </w:rPr>
        <w:t>0</w:t>
      </w:r>
      <w:r>
        <w:rPr>
          <w:rFonts w:asciiTheme="majorHAnsi" w:hAnsiTheme="majorHAnsi"/>
          <w:b w:val="0"/>
          <w:bCs w:val="0"/>
        </w:rPr>
        <w:t>€</w:t>
      </w:r>
      <w:r>
        <w:rPr>
          <w:rFonts w:hint="default" w:asciiTheme="majorHAnsi" w:hAnsiTheme="majorHAnsi"/>
          <w:b w:val="0"/>
          <w:bCs w:val="0"/>
          <w:lang w:val="fr-FR"/>
        </w:rPr>
        <w:t xml:space="preserve">  pour </w:t>
      </w:r>
      <w:r>
        <w:rPr>
          <w:rFonts w:hint="default" w:asciiTheme="majorHAnsi" w:hAnsiTheme="majorHAnsi"/>
          <w:lang w:val="fr-FR"/>
        </w:rPr>
        <w:t>30h de cours (</w:t>
      </w:r>
      <w:r>
        <w:rPr>
          <w:rFonts w:asciiTheme="majorHAnsi" w:hAnsiTheme="majorHAnsi"/>
        </w:rPr>
        <w:t xml:space="preserve">2h par semaine sur </w:t>
      </w:r>
      <w:r>
        <w:rPr>
          <w:rFonts w:hint="default" w:asciiTheme="majorHAnsi" w:hAnsiTheme="majorHAnsi"/>
          <w:lang w:val="fr-FR"/>
        </w:rPr>
        <w:t>30</w:t>
      </w:r>
      <w:r>
        <w:rPr>
          <w:rFonts w:asciiTheme="majorHAnsi" w:hAnsiTheme="majorHAnsi"/>
        </w:rPr>
        <w:t xml:space="preserve"> semaines hors vacances scolaires</w:t>
      </w:r>
      <w:r>
        <w:rPr>
          <w:rFonts w:hint="default" w:asciiTheme="majorHAnsi" w:hAnsiTheme="majorHAnsi"/>
          <w:lang w:val="fr-FR"/>
        </w:rPr>
        <w:t xml:space="preserve">). </w:t>
      </w:r>
    </w:p>
    <w:p>
      <w:pPr>
        <w:pStyle w:val="6"/>
        <w:spacing w:line="240" w:lineRule="auto"/>
        <w:jc w:val="both"/>
        <w:rPr>
          <w:rFonts w:hint="default" w:asciiTheme="majorHAnsi" w:hAnsiTheme="majorHAnsi"/>
          <w:lang w:val="fr-FR"/>
        </w:rPr>
      </w:pPr>
    </w:p>
    <w:p>
      <w:pPr>
        <w:pStyle w:val="6"/>
        <w:jc w:val="both"/>
        <w:rPr>
          <w:rFonts w:hint="default" w:asciiTheme="majorHAnsi" w:hAnsiTheme="majorHAnsi"/>
          <w:lang w:val="fr-FR"/>
        </w:rPr>
      </w:pPr>
      <w:r>
        <w:rPr>
          <w:rFonts w:hint="default" w:asciiTheme="majorHAnsi" w:hAnsiTheme="majorHAnsi"/>
          <w:lang w:val="fr-FR"/>
        </w:rPr>
        <w:t xml:space="preserve"> </w:t>
      </w:r>
    </w:p>
    <w:p>
      <w:pPr>
        <w:pStyle w:val="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papier et la peinture sont fournis. Les cours peuvent être assurés sous réserve de 5 participants minimum.</w:t>
      </w:r>
    </w:p>
    <w:p>
      <w:pPr>
        <w:pStyle w:val="6"/>
        <w:jc w:val="both"/>
        <w:rPr>
          <w:rFonts w:asciiTheme="majorHAnsi" w:hAnsiTheme="majorHAnsi"/>
        </w:rPr>
      </w:pP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bookmarkStart w:id="0" w:name="_Hlk488135838"/>
      <w:r>
        <w:rPr>
          <w:rFonts w:asciiTheme="majorHAnsi" w:hAnsiTheme="majorHAnsi"/>
          <w:i/>
        </w:rPr>
        <w:t>Adhésion obligatoire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Règlement de la totalité des frais exigé à l’inscription.</w:t>
      </w:r>
    </w:p>
    <w:p>
      <w:pPr>
        <w:pStyle w:val="6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81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bookmarkEnd w:id="0"/>
    <w:p>
      <w:pPr>
        <w:pStyle w:val="6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15.1pt;margin-top:10.8pt;height:18.35pt;width:58.1pt;z-index:251661312;v-text-anchor:middle;mso-width-relative:page;mso-height-relative:page;" fillcolor="#4472C4 [3204]" filled="t" stroked="t" coordsize="21600,21600" o:gfxdata="UEsDBAoAAAAAAIdO4kAAAAAAAAAAAAAAAAAEAAAAZHJzL1BLAwQUAAAACACHTuJAOTv3TtgAAAAJ&#10;AQAADwAAAGRycy9kb3ducmV2LnhtbE2PwU6EMBRF9yb+Q/NM3BinLYyEQcosNC7caGbwAzr0DaD0&#10;ldDC4N9bV7p8uSf3nlfuVzuwBSffO1IgNwIYUuNMT62Cj/rlPgfmgyajB0eo4Bs97Kvrq1IXxl3o&#10;gMsxtCyWkC+0gi6EseDcNx1a7TduRIrZ2U1Wh3hOLTeTvsRyO/BEiIxb3VNc6PSITx02X8fZKmgk&#10;Ps+Sv9/pw/Jqsr7+XNO3WqnbGykegQVcwx8Mv/pRHarodHIzGc8GBXkqkogqSGQGLAK7bbYFdlLw&#10;kKfAq5L//6D6AVBLAwQUAAAACACHTuJAlXEHNIQCAAAiBQAADgAAAGRycy9lMm9Eb2MueG1srVTN&#10;btswDL4P2DsIuq92HGfJgjpFkCDDgGIr0A07K7JsC9DfKCVO90R7j73YKNlp026HHuaDTIrUR/Ej&#10;qeubk1bkKMBLayo6ucopEYbbWpq2ot++7t4tKPGBmZopa0RFH4SnN6u3b657txSF7ayqBRAEMX7Z&#10;u4p2IbhllnneCc38lXXCoLGxoFlAFdqsBtYjulZZkefvs95C7cBy4T3ubgcjHRHhNYC2aSQXW8sP&#10;WpgwoIJQLGBKvpPO01W6bdMIHr40jReBqIpipiGtGATlfVyz1TVbtsBcJ/l4BfaaK7zISTNpMOgj&#10;1JYFRg4g/4LSkoP1tglX3OpsSCQxgllM8hfc3HfMiZQLUu3dI+n+/8Hyz8c7ILKu6JQSwzQWfKd+&#10;/8JikhqsDIJMI0e980t0vXd3MGoexZjwqQEd/5gKOSVeHx55FadAOG7Op/PFHBnnaCqm07ycRczs&#10;6bADHz4Kq0kUKgqy7cIawPaJU3a89WE4cHaMEb1Vst5JpZIC7X6jgBwZFros58WmHGM8c1OG9Nj0&#10;xTyP12HYvg22DYraIQXetJQw1eJc8AAp9rPT/jJIsZsVi93g1LFaDKFnOX7nyIN7yvQZTsxiy3w3&#10;HEmmeIQtNRIOREld0UUEOiMpgyCxBgPrUdrb+gErB3Zoae/4TiLsLfPhjgH2MCaIUx6+4NIoi1nb&#10;UaKks/DzX/vRH1sLrZT0OBPIyI8DA0GJ+mSw6T5MyhJhQ1LK2bxABS4t+0uLOeiNxWpM8D1xPInR&#10;P6iz2IDV3/ExWMeoaGKGY+yB+1HZhGFW8TnhYr1Objg4joVbc+94BI+8Gbs+BNvI1CVP7Iyk4eik&#10;GoxjHmfzUk9eT0/b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5O/dO2AAAAAkBAAAPAAAAAAAA&#10;AAEAIAAAACIAAABkcnMvZG93bnJldi54bWxQSwECFAAUAAAACACHTuJAlXEHNIQCAAAiBQAADgAA&#10;AAAAAAABACAAAAAnAQAAZHJzL2Uyb0RvYy54bWxQSwUGAAAAAAYABgBZAQAAHQYAAAAA&#10;" adj="1818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ind w:left="720"/>
        <w:jc w:val="both"/>
        <w:rPr>
          <w:rFonts w:asciiTheme="majorHAnsi" w:hAnsiTheme="majorHAnsi"/>
          <w:i/>
        </w:rPr>
      </w:pPr>
    </w:p>
    <w:p>
      <w:pPr>
        <w:pStyle w:val="6"/>
        <w:tabs>
          <w:tab w:val="left" w:pos="1515"/>
        </w:tabs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MT" w:asciiTheme="majorHAnsi" w:hAnsiTheme="majorHAnsi"/>
          <w:color w:val="00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Bulletin d’adhésion à l’association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2011-2022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2.8pt;margin-top:8.65pt;height:81.5pt;width:415.65pt;z-index:251660288;v-text-anchor:middle;mso-width-relative:page;mso-height-relative:page;" filled="f" stroked="t" coordsize="21600,21600" o:gfxdata="UEsDBAoAAAAAAIdO4kAAAAAAAAAAAAAAAAAEAAAAZHJzL1BLAwQUAAAACACHTuJAxLy4zNgAAAAJ&#10;AQAADwAAAGRycy9kb3ducmV2LnhtbE2PwU7DMBBE70j8g7VI3Khd2qQhxOkhiAMCCVG4cNvGJgnE&#10;6yh2kvL3LCc47sxo9k2xP7lezHYMnScN65UCYan2pqNGw9vr/VUGIkQkg70nq+HbBtiX52cF5sYv&#10;9GLnQ2wEl1DIUUMb45BLGerWOgwrP1hi78OPDiOfYyPNiAuXu15eK5VKhx3xhxYHW7W2/jpMTsN7&#10;8imfu2rB6enh7jGZR6+qrdf68mKtbkFEe4p/YfjFZ3QomenoJzJB9Bq2ScpJ1ncbEOxnu/QGxJGF&#10;TG1AloX8v6D8AVBLAwQUAAAACACHTuJAEOeDqGUCAADaBAAADgAAAGRycy9lMm9Eb2MueG1srVRN&#10;bxMxFLwj8R8s3+luQkJK1E0VJSpCqmhFQJwdr3fXkr+wnWzKr2fs3bahcOiBHJznfc/zPOOxr65P&#10;WpGj8EFaU9HJRUmJMNzW0rQV/f7t5t0lJSEyUzNljajogwj0evX2zVXvlmJqO6tq4QlATFj2rqJd&#10;jG5ZFIF3QrNwYZ0wSDbWaxYx9W1Re9YDXatiWpYfit762nnLRQj4uh2SdET0rwG0TSO52Fp+0MLE&#10;AdULxSIohU66QFd5t00jeLxrmiAiURUF05hHNEG8T2OxumLL1jPXST5ugb1mCy84aSYNmj5BbVlk&#10;5ODlX1Bacm+DbeIFt7oYiGRFwGJSvtBm1zEnMhdIHdyT6OH/wfIvx3tPZF3RGSWGaRz4V4jGTKsE&#10;mSV5eheWqNq5ez/OAsLE9dR4nf7BgpyypA9PkopTJBwf59PF5WI+p4QjNynfz8t5Fr14Xu58iJ+E&#10;1SQFFfVon6Vkx9sQ0RKljyWpm7E3Uql8bsqQHqjTRYnj5AxmbGAChNqBUDAtJUy1cDmPPkMGq2Sd&#10;lieg4Nv9RnlyZMkb+Zf4ot0fZan3loVuqMupwTVaRlwEJXVFL89XKwOQpNqgU4riaX8axdvb+gGK&#10;eztYMTh+I9HhloV4zzy8Byq4nfEOQ6Ms+NkxoqSz/te/vqd6WAJZSnp4Gdx/HpgXlKjPBmb5OJnN&#10;kvnzZDZfTDHx55n9ecYc9MZCkgneAcdzmOqjegwbb/UPXOJ16ooUMxy9B5XHySYOdwzPABfrdS6D&#10;4R2Lt2bneAIfznJ9iLaR+ZiTUIM6o36wfD6O8XqmO3U+z1XPT9L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S8uMzYAAAACQEAAA8AAAAAAAAAAQAgAAAAIgAAAGRycy9kb3ducmV2LnhtbFBLAQIU&#10;ABQAAAAIAIdO4kAQ54OoZQIAANoEAAAOAAAAAAAAAAEAIAAAACc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Bulletin d’adhésion à l’association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2011-2022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>
        <w:rPr>
          <w:rFonts w:asciiTheme="majorHAnsi" w:hAnsiTheme="majorHAnsi"/>
          <w:b/>
          <w:szCs w:val="24"/>
        </w:rPr>
        <w:t>20 € par an</w:t>
      </w:r>
      <w:r>
        <w:rPr>
          <w:rFonts w:asciiTheme="majorHAnsi" w:hAnsiTheme="majorHAnsi"/>
          <w:szCs w:val="24"/>
        </w:rPr>
        <w:t>.</w:t>
      </w:r>
    </w:p>
    <w:p>
      <w:pPr>
        <w:pStyle w:val="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vous êtes aussi inscrit à un autre cours, une seule adhésion est nécessaire.</w:t>
      </w:r>
    </w:p>
    <w:p>
      <w:pPr>
        <w:pStyle w:val="6"/>
        <w:jc w:val="both"/>
        <w:rPr>
          <w:rFonts w:asciiTheme="majorHAnsi" w:hAnsiTheme="majorHAnsi"/>
          <w:szCs w:val="24"/>
        </w:rPr>
      </w:pPr>
    </w:p>
    <w:p>
      <w:pPr>
        <w:pStyle w:val="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Monsieur/Madame…………………………………………………………………………………déclare adhérer à l'association, et s'engage à verser la cotisation de 20 €.  </w:t>
      </w:r>
    </w:p>
    <w:p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 w:asciiTheme="majorHAnsi" w:hAnsiTheme="majorHAnsi"/>
          <w:bCs/>
          <w:color w:val="000000"/>
        </w:rPr>
      </w:pPr>
    </w:p>
    <w:p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 votre image à des fins non commerciales sur tout type de support (affiche, site Internet, etc.) ?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jc w:val="both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asciiTheme="majorHAnsi" w:hAnsiTheme="majorHAnsi"/>
        </w:rPr>
        <w:t xml:space="preserve"> NON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MT" w:asciiTheme="majorHAnsi" w:hAnsiTheme="majorHAnsi"/>
          <w:b/>
          <w:i/>
          <w:color w:val="000000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pStyle w:val="6"/>
        <w:shd w:val="clear" w:color="auto" w:fill="D8D8D8" w:themeFill="background1" w:themeFillShade="D9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</w:rPr>
      </w:pPr>
    </w:p>
    <w:p>
      <w:pPr>
        <w:jc w:val="right"/>
        <w:rPr>
          <w:rFonts w:cs="ArialMT" w:asciiTheme="majorHAnsi" w:hAnsiTheme="majorHAnsi"/>
        </w:rPr>
      </w:pPr>
    </w:p>
    <w:p>
      <w:pPr>
        <w:tabs>
          <w:tab w:val="left" w:pos="2415"/>
        </w:tabs>
        <w:rPr>
          <w:rFonts w:cs="ArialMT" w:asciiTheme="majorHAnsi" w:hAnsiTheme="majorHAnsi"/>
        </w:rPr>
      </w:pPr>
      <w:r>
        <w:rPr>
          <w:rFonts w:cs="ArialMT" w:asciiTheme="majorHAnsi" w:hAnsiTheme="majorHAnsi"/>
        </w:rPr>
        <w:tab/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134" w:right="99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71"/>
      <w:gridCol w:w="971"/>
      <w:gridCol w:w="437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rPr>
              <w:rFonts w:hint="default" w:asciiTheme="majorHAnsi" w:hAnsiTheme="majorHAnsi" w:eastAsiaTheme="majorEastAsia" w:cstheme="majorBidi"/>
              <w:bCs/>
              <w:i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d’inscription202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2</w:t>
          </w: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- 202</w:t>
          </w:r>
          <w:r>
            <w:rPr>
              <w:rFonts w:hint="default" w:asciiTheme="majorHAnsi" w:hAnsiTheme="majorHAnsi" w:eastAsiaTheme="majorEastAsia" w:cstheme="majorBidi"/>
              <w:bCs/>
              <w:i/>
              <w:sz w:val="16"/>
              <w:lang w:val="fr-FR"/>
            </w:rPr>
            <w:t>3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6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1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472C4" w:themeColor="accent1" w:sz="4" w:space="0"/>
          </w:tcBorders>
        </w:tcPr>
        <w:p>
          <w:pPr>
            <w:pStyle w:val="3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3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472C4" w:themeColor="accent1" w:sz="4" w:space="0"/>
          </w:tcBorders>
        </w:tcPr>
        <w:p>
          <w:pPr>
            <w:pStyle w:val="3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2"/>
      <w:rPr>
        <w:i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E00C48"/>
    <w:rsid w:val="00101F1F"/>
    <w:rsid w:val="00181B0E"/>
    <w:rsid w:val="001A6ABC"/>
    <w:rsid w:val="002321BF"/>
    <w:rsid w:val="0052782F"/>
    <w:rsid w:val="00575499"/>
    <w:rsid w:val="005A0359"/>
    <w:rsid w:val="005F1449"/>
    <w:rsid w:val="00623FEA"/>
    <w:rsid w:val="00667CB3"/>
    <w:rsid w:val="00721B35"/>
    <w:rsid w:val="0074615E"/>
    <w:rsid w:val="00807BB2"/>
    <w:rsid w:val="0088297F"/>
    <w:rsid w:val="00931143"/>
    <w:rsid w:val="00BC09A7"/>
    <w:rsid w:val="00C63BC8"/>
    <w:rsid w:val="00D85FD9"/>
    <w:rsid w:val="00DD30AA"/>
    <w:rsid w:val="00E00C48"/>
    <w:rsid w:val="00F141B5"/>
    <w:rsid w:val="0DDF29B0"/>
    <w:rsid w:val="18126B08"/>
    <w:rsid w:val="216A34B2"/>
    <w:rsid w:val="2CDF353F"/>
    <w:rsid w:val="33FC3A75"/>
    <w:rsid w:val="4A5E0864"/>
    <w:rsid w:val="54687F51"/>
    <w:rsid w:val="633B27A0"/>
    <w:rsid w:val="6C494E84"/>
    <w:rsid w:val="6E6164B5"/>
    <w:rsid w:val="77926567"/>
    <w:rsid w:val="7CD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7">
    <w:name w:val="En-tête Car"/>
    <w:basedOn w:val="5"/>
    <w:link w:val="3"/>
    <w:qFormat/>
    <w:uiPriority w:val="99"/>
  </w:style>
  <w:style w:type="character" w:customStyle="1" w:styleId="8">
    <w:name w:val="Pied de page Car"/>
    <w:basedOn w:val="5"/>
    <w:link w:val="2"/>
    <w:qFormat/>
    <w:uiPriority w:val="99"/>
  </w:style>
  <w:style w:type="character" w:customStyle="1" w:styleId="9">
    <w:name w:val="Sans interligne Car"/>
    <w:basedOn w:val="5"/>
    <w:link w:val="6"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1434</Characters>
  <Lines>14</Lines>
  <Paragraphs>4</Paragraphs>
  <TotalTime>6</TotalTime>
  <ScaleCrop>false</ScaleCrop>
  <LinksUpToDate>false</LinksUpToDate>
  <CharactersWithSpaces>1789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2020-01-29T17:09:00Z</dcterms:created>
  <dc:creator>Institut Confucius</dc:creator>
  <cp:lastModifiedBy>曹胜超</cp:lastModifiedBy>
  <dcterms:modified xsi:type="dcterms:W3CDTF">2022-09-05T16:08:36Z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B6F09B9E0C614F06B595E12F5606E9F0</vt:lpwstr>
  </property>
</Properties>
</file>